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418"/>
        </w:tabs>
        <w:rPr>
          <w:bCs/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-90170</wp:posOffset>
            </wp:positionV>
            <wp:extent cx="1473200" cy="991235"/>
            <wp:effectExtent l="0" t="0" r="0" b="0"/>
            <wp:wrapTight wrapText="bothSides">
              <wp:wrapPolygon edited="false">
                <wp:start x="0" y="0"/>
                <wp:lineTo x="0" y="21171"/>
                <wp:lineTo x="21228" y="21171"/>
                <wp:lineTo x="21228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73200" cy="9912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5907405</wp:posOffset>
            </wp:positionH>
            <wp:positionV relativeFrom="margin">
              <wp:posOffset>-66675</wp:posOffset>
            </wp:positionV>
            <wp:extent cx="1014730" cy="1005840"/>
            <wp:effectExtent l="0" t="0" r="0" b="0"/>
            <wp:wrapSquare wrapText="bothSides"/>
            <wp:docPr id="1027" name="Рисунок 1" descr="федерация танцевального спорта сведловской области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4730" cy="10058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18"/>
          <w:szCs w:val="18"/>
        </w:rPr>
        <w:t>Всероссийская федерация танцевального спорта</w:t>
      </w:r>
      <w:r>
        <w:rPr>
          <w:bCs/>
          <w:noProof/>
          <w:sz w:val="18"/>
          <w:szCs w:val="18"/>
        </w:rPr>
        <w:t>. брейкинга</w:t>
      </w:r>
      <w:r>
        <w:rPr>
          <w:bCs/>
          <w:noProof/>
          <w:sz w:val="18"/>
          <w:szCs w:val="18"/>
        </w:rPr>
        <w:t xml:space="preserve"> и </w:t>
      </w:r>
    </w:p>
    <w:p>
      <w:pPr>
        <w:pStyle w:val="style0"/>
        <w:tabs>
          <w:tab w:val="left" w:leader="none" w:pos="1418"/>
        </w:tabs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t>а</w:t>
      </w:r>
      <w:r>
        <w:rPr>
          <w:bCs/>
          <w:noProof/>
          <w:sz w:val="18"/>
          <w:szCs w:val="18"/>
        </w:rPr>
        <w:t>кробатического рок-н-ролла</w:t>
      </w:r>
    </w:p>
    <w:p>
      <w:pPr>
        <w:pStyle w:val="style0"/>
        <w:tabs>
          <w:tab w:val="left" w:leader="none" w:pos="1418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Федерация танцевального спорта Свердловской области</w:t>
      </w:r>
    </w:p>
    <w:p>
      <w:pPr>
        <w:pStyle w:val="style0"/>
        <w:tabs>
          <w:tab w:val="left" w:leader="none" w:pos="1418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Департамент</w:t>
      </w:r>
      <w:r>
        <w:rPr>
          <w:bCs/>
          <w:sz w:val="18"/>
          <w:szCs w:val="18"/>
        </w:rPr>
        <w:t xml:space="preserve"> по развитию физической культуры, спорту и туризму</w:t>
      </w:r>
    </w:p>
    <w:p>
      <w:pPr>
        <w:pStyle w:val="style0"/>
        <w:tabs>
          <w:tab w:val="left" w:leader="none" w:pos="1418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Администрации г. Екатеринбурга</w:t>
      </w:r>
    </w:p>
    <w:p>
      <w:pPr>
        <w:pStyle w:val="style0"/>
        <w:tabs>
          <w:tab w:val="left" w:leader="none" w:pos="1418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Городская Федерация Танцевального Спорта г. Екатеринбурга</w:t>
      </w:r>
    </w:p>
    <w:p>
      <w:pPr>
        <w:pStyle w:val="style0"/>
        <w:tabs>
          <w:tab w:val="left" w:leader="none" w:pos="141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Представляют:</w:t>
      </w:r>
      <w:r>
        <w:rPr>
          <w:b/>
          <w:bCs/>
          <w:sz w:val="22"/>
          <w:szCs w:val="22"/>
        </w:rPr>
        <w:t xml:space="preserve"> </w:t>
      </w:r>
    </w:p>
    <w:p>
      <w:pPr>
        <w:pStyle w:val="style0"/>
        <w:tabs>
          <w:tab w:val="left" w:leader="none" w:pos="141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Российский</w:t>
      </w:r>
      <w:r>
        <w:rPr>
          <w:b/>
          <w:bCs/>
          <w:color w:val="000000"/>
          <w:sz w:val="28"/>
          <w:szCs w:val="28"/>
        </w:rPr>
        <w:t xml:space="preserve"> турнир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танцевальному спорту</w:t>
      </w:r>
      <w:r>
        <w:rPr>
          <w:b/>
          <w:bCs/>
          <w:color w:val="000000"/>
          <w:sz w:val="28"/>
          <w:szCs w:val="28"/>
        </w:rPr>
        <w:t xml:space="preserve"> (А)</w:t>
      </w:r>
    </w:p>
    <w:p>
      <w:pPr>
        <w:pStyle w:val="style0"/>
        <w:tabs>
          <w:tab w:val="left" w:leader="none" w:pos="1418"/>
        </w:tabs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(для всех регионов РФ)</w:t>
      </w:r>
      <w:r>
        <w:rPr>
          <w:b/>
          <w:bCs/>
          <w:color w:val="ff0000"/>
          <w:sz w:val="28"/>
          <w:szCs w:val="28"/>
        </w:rPr>
        <w:t xml:space="preserve">, </w:t>
      </w:r>
    </w:p>
    <w:p>
      <w:pPr>
        <w:pStyle w:val="style0"/>
        <w:tabs>
          <w:tab w:val="left" w:leader="none" w:pos="141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посвященный Международному дню защиты детей</w:t>
      </w:r>
    </w:p>
    <w:p>
      <w:pPr>
        <w:pStyle w:val="style0"/>
        <w:tabs>
          <w:tab w:val="left" w:leader="none" w:pos="1418"/>
        </w:tabs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</w:rPr>
        <w:t>«</w:t>
      </w:r>
      <w:r>
        <w:rPr>
          <w:b/>
          <w:bCs/>
          <w:i/>
          <w:color w:val="ff0000"/>
          <w:sz w:val="28"/>
          <w:szCs w:val="28"/>
        </w:rPr>
        <w:t>Виват, Екатеринбург-202</w:t>
      </w:r>
      <w:r>
        <w:rPr>
          <w:b/>
          <w:bCs/>
          <w:i/>
          <w:color w:val="ff0000"/>
          <w:sz w:val="28"/>
          <w:szCs w:val="28"/>
        </w:rPr>
        <w:t>6</w:t>
      </w:r>
      <w:r>
        <w:rPr>
          <w:b/>
          <w:bCs/>
          <w:i/>
          <w:color w:val="ff0000"/>
          <w:sz w:val="28"/>
          <w:szCs w:val="28"/>
        </w:rPr>
        <w:t>»</w:t>
      </w:r>
    </w:p>
    <w:p>
      <w:pPr>
        <w:pStyle w:val="style0"/>
        <w:tabs>
          <w:tab w:val="left" w:leader="none" w:pos="1418"/>
        </w:tabs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</w:rPr>
        <w:t>Первенств</w:t>
      </w:r>
      <w:r>
        <w:rPr>
          <w:b/>
          <w:bCs/>
          <w:i/>
          <w:color w:val="ff0000"/>
          <w:sz w:val="28"/>
          <w:szCs w:val="28"/>
        </w:rPr>
        <w:t>о</w:t>
      </w:r>
      <w:r>
        <w:rPr>
          <w:b/>
          <w:bCs/>
          <w:i/>
          <w:color w:val="ff0000"/>
          <w:sz w:val="28"/>
          <w:szCs w:val="28"/>
        </w:rPr>
        <w:t xml:space="preserve"> </w:t>
      </w:r>
      <w:r>
        <w:rPr>
          <w:b/>
          <w:bCs/>
          <w:i/>
          <w:color w:val="ff0000"/>
          <w:sz w:val="28"/>
          <w:szCs w:val="28"/>
        </w:rPr>
        <w:t>и о</w:t>
      </w:r>
      <w:r>
        <w:rPr>
          <w:b/>
          <w:bCs/>
          <w:i/>
          <w:color w:val="ff0000"/>
          <w:sz w:val="28"/>
          <w:szCs w:val="28"/>
        </w:rPr>
        <w:t xml:space="preserve">фициальные соревнования муниципального образования </w:t>
      </w:r>
    </w:p>
    <w:p>
      <w:pPr>
        <w:pStyle w:val="style0"/>
        <w:tabs>
          <w:tab w:val="left" w:leader="none" w:pos="1418"/>
        </w:tabs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</w:rPr>
        <w:t>«город Екатеринбург»</w:t>
      </w:r>
    </w:p>
    <w:p>
      <w:pPr>
        <w:pStyle w:val="style0"/>
        <w:tabs>
          <w:tab w:val="left" w:leader="none" w:pos="1418"/>
        </w:tabs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30 мая</w:t>
      </w:r>
      <w:r>
        <w:rPr>
          <w:b/>
          <w:bCs/>
          <w:i/>
          <w:sz w:val="32"/>
          <w:szCs w:val="32"/>
        </w:rPr>
        <w:t xml:space="preserve"> (</w:t>
      </w:r>
      <w:r>
        <w:rPr>
          <w:b/>
          <w:bCs/>
          <w:i/>
          <w:sz w:val="32"/>
          <w:szCs w:val="32"/>
        </w:rPr>
        <w:t>суббота</w:t>
      </w:r>
      <w:r>
        <w:rPr>
          <w:b/>
          <w:bCs/>
          <w:i/>
          <w:sz w:val="32"/>
          <w:szCs w:val="32"/>
        </w:rPr>
        <w:t>) 202</w:t>
      </w:r>
      <w:r>
        <w:rPr>
          <w:b/>
          <w:bCs/>
          <w:i/>
          <w:sz w:val="32"/>
          <w:szCs w:val="32"/>
        </w:rPr>
        <w:t>6</w:t>
      </w:r>
      <w:r>
        <w:rPr>
          <w:b/>
          <w:bCs/>
          <w:i/>
          <w:sz w:val="32"/>
          <w:szCs w:val="32"/>
        </w:rPr>
        <w:t xml:space="preserve"> г.</w:t>
      </w:r>
    </w:p>
    <w:tbl>
      <w:tblPr>
        <w:tblW w:w="10522" w:type="dxa"/>
        <w:tblInd w:w="3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8472"/>
      </w:tblGrid>
      <w:tr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г.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Екатеринбург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Спортивный комплекс «Родина», ул. Ильича 67А</w:t>
            </w:r>
          </w:p>
        </w:tc>
      </w:tr>
      <w:tr>
        <w:tblPrEx/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Организатор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Городская общественная организация «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Федерация танцевального спорта г.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Екатеринбурга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, тел.+7-912-61-225-78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Александр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Сергеевич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Плотников</w:t>
            </w:r>
          </w:p>
        </w:tc>
      </w:tr>
      <w:tr>
        <w:tblPrEx/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Правила проведения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В соответствии с Правилами ФТСАРР </w:t>
            </w:r>
          </w:p>
        </w:tc>
      </w:tr>
      <w:tr>
        <w:tblPrEx/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18"/>
                <w:szCs w:val="18"/>
                <w:lang w:eastAsia="ar-SA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/>
              </w:rPr>
              <w:t>Условия участия пар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Проезд, проживание, питание за счет командирующих организаций. На территории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СК Родина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возможно только </w:t>
            </w:r>
            <w:r>
              <w:rPr>
                <w:rFonts w:eastAsia="Calibri"/>
                <w:b/>
                <w:i/>
                <w:sz w:val="22"/>
                <w:szCs w:val="22"/>
                <w:u w:val="single"/>
                <w:lang w:eastAsia="en-US"/>
              </w:rPr>
              <w:t>централизованное питание в кафе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. </w:t>
            </w:r>
          </w:p>
        </w:tc>
      </w:tr>
      <w:tr>
        <w:tblPrEx/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Вход</w:t>
            </w:r>
            <w:r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для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сопровождающих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800 руб.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. </w:t>
            </w:r>
          </w:p>
        </w:tc>
      </w:tr>
      <w:tr>
        <w:tblPrEx/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Судьи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Судейская коллегия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ФТСАРР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, по приглашению организатора.</w:t>
            </w:r>
          </w:p>
        </w:tc>
      </w:tr>
      <w:tr>
        <w:tblPrEx/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200" w:lineRule="auto" w:line="276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Прием заявок и р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егистрация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82"/>
              <w:tabs>
                <w:tab w:val="clear" w:pos="2160"/>
              </w:tabs>
              <w:ind w:left="0"/>
              <w:jc w:val="left"/>
              <w:rPr>
                <w:b/>
                <w:bCs/>
                <w:i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Спорт: онлайн-регистрация на сайте ФТС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>АРР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 xml:space="preserve">до 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>28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 xml:space="preserve"> мая 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>22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>.00.</w:t>
            </w:r>
          </w:p>
          <w:p>
            <w:pPr>
              <w:pStyle w:val="style82"/>
              <w:tabs>
                <w:tab w:val="clear" w:pos="2160"/>
              </w:tabs>
              <w:ind w:left="0"/>
              <w:jc w:val="left"/>
              <w:rPr>
                <w:b/>
                <w:bCs/>
                <w:i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Массовый спорт: онлайн-регистрация на сайте ИС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>ФТСАРР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 xml:space="preserve"> «НАЧИНАЮЩИЕ» </w:t>
            </w:r>
            <w:bookmarkStart w:id="0" w:name="_Hlk197425764"/>
            <w:r>
              <w:rPr>
                <w:b/>
                <w:bCs/>
                <w:i/>
                <w:sz w:val="22"/>
                <w:szCs w:val="22"/>
                <w:lang w:val="ru-RU"/>
              </w:rPr>
              <w:t xml:space="preserve">до 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>29</w:t>
            </w:r>
            <w:r>
              <w:rPr>
                <w:b/>
                <w:bCs/>
                <w:i/>
                <w:sz w:val="22"/>
                <w:szCs w:val="22"/>
                <w:lang w:val="ru-RU"/>
              </w:rPr>
              <w:t xml:space="preserve"> мая 18.00</w:t>
            </w:r>
            <w:bookmarkEnd w:id="0"/>
            <w:r>
              <w:rPr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>
            <w:pPr>
              <w:pStyle w:val="style82"/>
              <w:tabs>
                <w:tab w:val="clear" w:pos="2160"/>
              </w:tabs>
              <w:ind w:left="0"/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Выдача регистрационных номеров</w:t>
            </w:r>
            <w:r>
              <w:rPr>
                <w:i/>
                <w:sz w:val="22"/>
                <w:szCs w:val="22"/>
                <w:lang w:val="ru-RU"/>
              </w:rPr>
              <w:t>: п</w:t>
            </w:r>
            <w:r>
              <w:rPr>
                <w:i/>
                <w:sz w:val="22"/>
                <w:szCs w:val="22"/>
              </w:rPr>
              <w:t>о квалификационным книжкам, паспортам или свидетельствам о рождении, договорам о страховании,</w:t>
            </w:r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медицинским справкам</w:t>
            </w:r>
            <w:r>
              <w:rPr>
                <w:i/>
                <w:sz w:val="22"/>
                <w:szCs w:val="22"/>
                <w:lang w:val="ru-RU"/>
              </w:rPr>
              <w:t>, сертификатам РУСАДА</w:t>
            </w:r>
            <w:r>
              <w:rPr>
                <w:i/>
                <w:sz w:val="22"/>
                <w:szCs w:val="22"/>
                <w:lang w:val="ru-RU"/>
              </w:rPr>
              <w:t xml:space="preserve"> (для официальных соревнований)</w:t>
            </w:r>
            <w:r>
              <w:rPr>
                <w:i/>
                <w:sz w:val="22"/>
                <w:szCs w:val="22"/>
              </w:rPr>
              <w:t xml:space="preserve"> начинается за 1,5 часа и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заканчивается строго за 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 xml:space="preserve">45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минут до начала 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отборочных туров</w:t>
            </w:r>
            <w:r>
              <w:rPr>
                <w:b/>
                <w:i/>
                <w:color w:val="ff0000"/>
                <w:sz w:val="22"/>
                <w:szCs w:val="22"/>
              </w:rPr>
              <w:t>. При опоз</w:t>
            </w:r>
            <w:r>
              <w:rPr>
                <w:b/>
                <w:i/>
                <w:color w:val="ff0000"/>
                <w:sz w:val="22"/>
                <w:szCs w:val="22"/>
              </w:rPr>
              <w:t>дании претензии не принимаются.</w:t>
            </w:r>
          </w:p>
        </w:tc>
      </w:tr>
      <w:tr>
        <w:tblPrEx/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Клубный взнос на организацию проведения соревнования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выше нормативов,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установленных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решением президиума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ФТСАРР</w:t>
            </w:r>
          </w:p>
        </w:tc>
      </w:tr>
      <w:tr>
        <w:tblPrEx/>
        <w:trPr/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Допуск тренеров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Бесплатно, по списку аккредитованных тренеров в ФТСАРР, пары которых заняты на турнире </w:t>
            </w:r>
            <w:r>
              <w:rPr>
                <w:rFonts w:eastAsia="Calibri"/>
                <w:b/>
                <w:i/>
                <w:sz w:val="22"/>
                <w:szCs w:val="22"/>
                <w:u w:val="single"/>
                <w:lang w:eastAsia="en-US"/>
              </w:rPr>
              <w:t xml:space="preserve">(при предъявлении паспорта) </w:t>
            </w:r>
          </w:p>
        </w:tc>
      </w:tr>
      <w:tr>
        <w:tblPrEx/>
        <w:trPr>
          <w:trHeight w:val="238" w:hRule="atLeast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ar-SA"/>
              </w:rPr>
              <w:t>Площадка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</w:rPr>
              <w:t xml:space="preserve">Паркет, </w:t>
            </w:r>
            <w:r>
              <w:rPr>
                <w:i/>
                <w:sz w:val="22"/>
                <w:szCs w:val="22"/>
              </w:rPr>
              <w:t>500</w:t>
            </w:r>
            <w:r>
              <w:rPr>
                <w:i/>
                <w:sz w:val="22"/>
                <w:szCs w:val="22"/>
              </w:rPr>
              <w:t xml:space="preserve"> кв. м, профессиональный звук и свет, обязательное наличие накаблучников на женской обуви.</w:t>
            </w:r>
          </w:p>
        </w:tc>
      </w:tr>
      <w:tr>
        <w:tblPrEx/>
        <w:trPr>
          <w:trHeight w:val="238" w:hRule="atLeast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ar-SA"/>
              </w:rPr>
              <w:t>Счетная комиссия</w:t>
            </w:r>
          </w:p>
        </w:tc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uppressAutoHyphens/>
              <w:snapToGrid w:val="false"/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РСК ФТССО</w:t>
            </w:r>
          </w:p>
        </w:tc>
      </w:tr>
    </w:tbl>
    <w:p>
      <w:pPr>
        <w:pStyle w:val="style0"/>
        <w:tabs>
          <w:tab w:val="left" w:leader="none" w:pos="1418"/>
        </w:tabs>
        <w:jc w:val="center"/>
        <w:rPr>
          <w:b/>
          <w:bCs/>
          <w:color w:val="ff0000"/>
          <w:sz w:val="28"/>
          <w:szCs w:val="28"/>
        </w:rPr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На конкурсе   будут работать имидж-студии:</w:t>
      </w:r>
    </w:p>
    <w:p>
      <w:pPr>
        <w:pStyle w:val="style0"/>
        <w:rPr>
          <w:lang w:val="en-US"/>
        </w:rPr>
      </w:pPr>
      <w:r>
        <w:rPr>
          <w:lang w:val="en-US"/>
        </w:rPr>
        <w:t>ANTANTA</w:t>
      </w:r>
      <w:r>
        <w:rPr>
          <w:lang w:val="en-US"/>
        </w:rPr>
        <w:t xml:space="preserve">» </w:t>
      </w:r>
      <w:r>
        <w:rPr>
          <w:lang w:val="en-US"/>
        </w:rPr>
        <w:t>beauty</w:t>
      </w:r>
      <w:r>
        <w:rPr>
          <w:lang w:val="en-US"/>
        </w:rPr>
        <w:t xml:space="preserve"> </w:t>
      </w:r>
      <w:r>
        <w:rPr>
          <w:lang w:val="en-US"/>
        </w:rPr>
        <w:t>complex</w:t>
      </w:r>
      <w:r>
        <w:rPr>
          <w:lang w:val="en-US"/>
        </w:rPr>
        <w:t xml:space="preserve"> (</w:t>
      </w:r>
      <w:r>
        <w:t>прически</w:t>
      </w:r>
      <w:r>
        <w:rPr>
          <w:lang w:val="en-US"/>
        </w:rPr>
        <w:t xml:space="preserve">, </w:t>
      </w:r>
      <w:r>
        <w:t>макияж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фото</w:t>
      </w:r>
      <w:r>
        <w:rPr>
          <w:lang w:val="en-US"/>
        </w:rPr>
        <w:t xml:space="preserve">) </w:t>
      </w:r>
      <w:r>
        <w:rPr>
          <w:lang w:val="en-US"/>
        </w:rPr>
        <w:t xml:space="preserve">8 (953) 828-68-68; </w:t>
      </w:r>
    </w:p>
    <w:p>
      <w:pPr>
        <w:pStyle w:val="style0"/>
        <w:rPr>
          <w:lang w:val="en-US"/>
        </w:rPr>
      </w:pPr>
      <w:r>
        <w:rPr>
          <w:color w:val="000000"/>
          <w:lang w:val="en-US"/>
        </w:rPr>
        <w:t>AR</w:t>
      </w:r>
      <w:r>
        <w:rPr>
          <w:color w:val="000000"/>
          <w:lang w:val="en-US"/>
        </w:rPr>
        <w:t>T-STUDIO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lang w:val="en-US"/>
        </w:rPr>
        <w:t xml:space="preserve">«SOFI» 8 (904) 970-80-52 </w:t>
      </w:r>
      <w:r>
        <w:t>Ирина</w:t>
      </w:r>
      <w:r>
        <w:rPr>
          <w:lang w:val="en-US"/>
        </w:rPr>
        <w:t xml:space="preserve">;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«BRIOLIN» 8 (912) 699-88-10, </w:t>
      </w:r>
      <w:r>
        <w:t>Ирма</w:t>
      </w:r>
      <w:r>
        <w:rPr>
          <w:lang w:val="en-US"/>
        </w:rPr>
        <w:t>;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t>«</w:t>
      </w:r>
      <w:r>
        <w:rPr>
          <w:lang w:val="en-US"/>
        </w:rPr>
        <w:t>NO</w:t>
      </w:r>
      <w:r>
        <w:t>-</w:t>
      </w:r>
      <w:r>
        <w:rPr>
          <w:lang w:val="en-US"/>
        </w:rPr>
        <w:t>NAME</w:t>
      </w:r>
      <w:r>
        <w:t>» 8 (950) 48-98-008</w:t>
      </w:r>
      <w:r>
        <w:t>.</w:t>
      </w:r>
    </w:p>
    <w:p>
      <w:pPr>
        <w:pStyle w:val="style0"/>
        <w:rPr>
          <w:lang w:val="en-US"/>
        </w:rPr>
      </w:pPr>
    </w:p>
    <w:p>
      <w:pPr>
        <w:pStyle w:val="style0"/>
        <w:rPr>
          <w:b/>
          <w:bCs/>
          <w:u w:val="single"/>
          <w:lang w:val="en-US"/>
        </w:rPr>
      </w:pPr>
      <w:r>
        <w:rPr>
          <w:b/>
          <w:bCs/>
          <w:u w:val="single"/>
        </w:rPr>
        <w:t xml:space="preserve"> Магазины: </w:t>
      </w:r>
      <w:r>
        <w:rPr>
          <w:b/>
          <w:bCs/>
          <w:lang w:val="en-US"/>
        </w:rPr>
        <w:t>DANCEBURG, STARWAY.</w:t>
      </w:r>
    </w:p>
    <w:p>
      <w:pPr>
        <w:pStyle w:val="style0"/>
        <w:tabs>
          <w:tab w:val="left" w:leader="none" w:pos="1418"/>
        </w:tabs>
        <w:rPr>
          <w:b/>
          <w:bCs/>
          <w:color w:val="ff0000"/>
          <w:sz w:val="28"/>
          <w:szCs w:val="28"/>
        </w:rPr>
      </w:pPr>
    </w:p>
    <w:p>
      <w:pPr>
        <w:pStyle w:val="style0"/>
        <w:tabs>
          <w:tab w:val="left" w:leader="none" w:pos="1418"/>
        </w:tabs>
        <w:rPr>
          <w:b/>
          <w:bCs/>
          <w:color w:val="ff0000"/>
          <w:sz w:val="28"/>
          <w:szCs w:val="28"/>
        </w:rPr>
      </w:pPr>
    </w:p>
    <w:p>
      <w:pPr>
        <w:pStyle w:val="style0"/>
        <w:tabs>
          <w:tab w:val="left" w:leader="none" w:pos="1418"/>
        </w:tabs>
        <w:jc w:val="center"/>
        <w:rPr>
          <w:b/>
          <w:bCs/>
          <w:color w:val="ff0000"/>
          <w:sz w:val="28"/>
          <w:szCs w:val="28"/>
        </w:rPr>
      </w:pPr>
    </w:p>
    <w:p>
      <w:pPr>
        <w:pStyle w:val="style5"/>
        <w:contextualSpacing/>
        <w:rPr>
          <w:sz w:val="24"/>
        </w:rPr>
      </w:pPr>
      <w:r>
        <w:rPr>
          <w:sz w:val="24"/>
        </w:rPr>
        <w:t>ПРОГРАММА ТУРНИРА</w:t>
      </w: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2621"/>
        <w:gridCol w:w="2644"/>
        <w:gridCol w:w="2514"/>
      </w:tblGrid>
      <w:tr>
        <w:trPr>
          <w:trHeight w:val="527" w:hRule="atLeast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Категория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начало первых туров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5.00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начало первых туров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8.00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начало первых туров</w:t>
            </w:r>
          </w:p>
        </w:tc>
      </w:tr>
      <w:tr>
        <w:tblPrEx/>
        <w:trPr>
          <w:trHeight w:val="275" w:hRule="atLeast"/>
          <w:jc w:val="center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Дети-1</w:t>
            </w:r>
          </w:p>
          <w:p>
            <w:pPr>
              <w:pStyle w:val="style0"/>
              <w:jc w:val="center"/>
              <w:rPr>
                <w:b/>
                <w:i/>
                <w:iCs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bCs/>
                <w:color w:val="00b0f0"/>
              </w:rPr>
            </w:pPr>
            <w:r>
              <w:t>Е ST, LA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  <w:r>
              <w:rPr>
                <w:color w:val="ff0000"/>
              </w:rPr>
              <w:t xml:space="preserve">ПМО </w:t>
            </w:r>
            <w:r>
              <w:t xml:space="preserve">ОК </w:t>
            </w:r>
            <w:r>
              <w:rPr>
                <w:lang w:val="en-US"/>
              </w:rPr>
              <w:t>ST</w:t>
            </w:r>
            <w:r>
              <w:t xml:space="preserve">, </w:t>
            </w:r>
            <w:r>
              <w:rPr>
                <w:lang w:val="en-US"/>
              </w:rPr>
              <w:t>LA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274" w:hRule="atLeast"/>
          <w:jc w:val="center"/>
        </w:trPr>
        <w:tc>
          <w:tcPr>
            <w:tcW w:w="1299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t>ОК ST, LA</w:t>
            </w:r>
          </w:p>
        </w:tc>
        <w:tc>
          <w:tcPr>
            <w:tcW w:w="1258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</w:p>
        </w:tc>
        <w:tc>
          <w:tcPr>
            <w:tcW w:w="1196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59" w:hRule="atLeast"/>
          <w:jc w:val="center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Дети-2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t>Е ST, LA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  <w:r>
              <w:rPr>
                <w:color w:val="ff0000"/>
              </w:rPr>
              <w:t xml:space="preserve">ПМО </w:t>
            </w:r>
            <w:r>
              <w:t xml:space="preserve">ОК </w:t>
            </w:r>
            <w:r>
              <w:rPr>
                <w:lang w:val="en-US"/>
              </w:rPr>
              <w:t>ST</w:t>
            </w:r>
            <w:r>
              <w:t xml:space="preserve">, </w:t>
            </w:r>
            <w:r>
              <w:rPr>
                <w:lang w:val="en-US"/>
              </w:rPr>
              <w:t>LA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58" w:hRule="atLeast"/>
          <w:jc w:val="center"/>
        </w:trPr>
        <w:tc>
          <w:tcPr>
            <w:tcW w:w="1299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t>ОК ST, LA</w:t>
            </w:r>
          </w:p>
        </w:tc>
        <w:tc>
          <w:tcPr>
            <w:tcW w:w="1258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</w:p>
        </w:tc>
        <w:tc>
          <w:tcPr>
            <w:tcW w:w="1196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294" w:hRule="atLeast"/>
          <w:jc w:val="center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Дети-</w:t>
            </w:r>
            <w:r>
              <w:rPr>
                <w:b/>
                <w:i/>
                <w:iCs/>
              </w:rPr>
              <w:t>2+1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color w:val="ee0000"/>
              </w:rPr>
            </w:pPr>
            <w:r>
              <w:rPr>
                <w:b/>
                <w:bCs/>
                <w:color w:val="ee0000"/>
              </w:rPr>
              <w:t>СОЛО Е ST, LA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  <w:r>
              <w:t>Е ST, LA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rPr/>
            </w:pPr>
            <w:r>
              <w:t xml:space="preserve">    до Д ST, LA</w:t>
            </w:r>
          </w:p>
        </w:tc>
      </w:tr>
      <w:tr>
        <w:tblPrEx/>
        <w:trPr>
          <w:trHeight w:val="374" w:hRule="atLeast"/>
          <w:jc w:val="center"/>
        </w:trPr>
        <w:tc>
          <w:tcPr>
            <w:tcW w:w="1299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ind w:left="-30"/>
              <w:jc w:val="center"/>
              <w:contextualSpacing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СОЛО до Д ST, LA </w:t>
            </w:r>
          </w:p>
        </w:tc>
        <w:tc>
          <w:tcPr>
            <w:tcW w:w="1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  <w:r>
              <w:t>ОК ST, LA</w:t>
            </w:r>
          </w:p>
        </w:tc>
        <w:tc>
          <w:tcPr>
            <w:tcW w:w="1196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ind w:left="-30"/>
              <w:jc w:val="center"/>
              <w:contextualSpacing/>
              <w:rPr>
                <w:b/>
                <w:bCs/>
              </w:rPr>
            </w:pPr>
          </w:p>
        </w:tc>
      </w:tr>
      <w:tr>
        <w:tblPrEx/>
        <w:trPr>
          <w:trHeight w:val="374" w:hRule="atLeast"/>
          <w:jc w:val="center"/>
        </w:trPr>
        <w:tc>
          <w:tcPr>
            <w:tcW w:w="1299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</w:p>
        </w:tc>
        <w:tc>
          <w:tcPr>
            <w:tcW w:w="1247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ind w:left="-30"/>
              <w:jc w:val="center"/>
              <w:contextualSpacing/>
              <w:rPr>
                <w:b/>
                <w:bCs/>
                <w:color w:val="ee0000"/>
              </w:rPr>
            </w:pPr>
          </w:p>
        </w:tc>
        <w:tc>
          <w:tcPr>
            <w:tcW w:w="1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</w:rPr>
              <w:t xml:space="preserve">СОЛО ОК </w:t>
            </w:r>
            <w:r>
              <w:rPr>
                <w:b/>
                <w:bCs/>
                <w:color w:val="ee0000"/>
                <w:lang w:val="en-US"/>
              </w:rPr>
              <w:t>ST, LA</w:t>
            </w:r>
          </w:p>
        </w:tc>
        <w:tc>
          <w:tcPr>
            <w:tcW w:w="1196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pStyle w:val="style0"/>
              <w:ind w:left="-30"/>
              <w:jc w:val="center"/>
              <w:contextualSpacing/>
              <w:rPr>
                <w:b/>
                <w:bCs/>
              </w:rPr>
            </w:pPr>
          </w:p>
        </w:tc>
      </w:tr>
      <w:tr>
        <w:tblPrEx/>
        <w:trPr>
          <w:trHeight w:val="318" w:hRule="atLeast"/>
          <w:jc w:val="center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Юниоры-1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ind w:left="-39"/>
              <w:jc w:val="center"/>
              <w:contextualSpacing/>
              <w:rPr>
                <w:lang w:val="en-US"/>
              </w:rPr>
            </w:pPr>
            <w:r>
              <w:t>ОК</w:t>
            </w:r>
            <w:r>
              <w:rPr>
                <w:lang w:val="en-US"/>
              </w:rPr>
              <w:t xml:space="preserve"> ST, LA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ПМО </w:t>
            </w:r>
            <w:r>
              <w:t xml:space="preserve">ОК </w:t>
            </w:r>
            <w:r>
              <w:rPr>
                <w:lang w:val="en-US"/>
              </w:rPr>
              <w:t>LA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 xml:space="preserve">*ОСМО </w:t>
            </w:r>
            <w:r>
              <w:rPr>
                <w:color w:val="ff0000"/>
                <w:lang w:val="en-US"/>
              </w:rPr>
              <w:t xml:space="preserve"> </w:t>
            </w:r>
            <w:r>
              <w:rPr>
                <w:lang w:val="en-US"/>
              </w:rPr>
              <w:t>ST</w:t>
            </w:r>
          </w:p>
          <w:p>
            <w:pPr>
              <w:pStyle w:val="style0"/>
              <w:jc w:val="center"/>
              <w:rPr>
                <w:b/>
                <w:bCs/>
                <w:color w:val="ff0000"/>
                <w:lang w:val="en-US"/>
              </w:rPr>
            </w:pPr>
          </w:p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50" w:hRule="atLeast"/>
          <w:jc w:val="center"/>
        </w:trPr>
        <w:tc>
          <w:tcPr>
            <w:tcW w:w="1299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</w:p>
        </w:tc>
        <w:tc>
          <w:tcPr>
            <w:tcW w:w="1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/>
            </w:pPr>
            <w:r>
              <w:t>Е</w:t>
            </w:r>
            <w:r>
              <w:rPr>
                <w:lang w:val="en-US"/>
              </w:rPr>
              <w:t xml:space="preserve"> ST, LA</w:t>
            </w:r>
          </w:p>
        </w:tc>
        <w:tc>
          <w:tcPr>
            <w:tcW w:w="12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t xml:space="preserve">до Д </w:t>
            </w:r>
            <w:r>
              <w:rPr>
                <w:lang w:val="en-US"/>
              </w:rPr>
              <w:t>ST</w:t>
            </w:r>
            <w:r>
              <w:t xml:space="preserve">, </w:t>
            </w:r>
            <w:r>
              <w:rPr>
                <w:lang w:val="en-US"/>
              </w:rPr>
              <w:t>LA</w:t>
            </w:r>
          </w:p>
        </w:tc>
        <w:tc>
          <w:tcPr>
            <w:tcW w:w="1196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50" w:hRule="atLeast"/>
          <w:jc w:val="center"/>
        </w:trPr>
        <w:tc>
          <w:tcPr>
            <w:tcW w:w="1299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1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color w:val="ee0000"/>
              </w:rPr>
            </w:pPr>
            <w:r>
              <w:rPr>
                <w:b/>
                <w:bCs/>
                <w:color w:val="ee0000"/>
              </w:rPr>
              <w:t>СОЛО до Д ST, LA</w:t>
            </w:r>
          </w:p>
        </w:tc>
        <w:tc>
          <w:tcPr>
            <w:tcW w:w="1258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6" w:hRule="atLeast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Юниоры-1</w:t>
            </w:r>
            <w:r>
              <w:rPr>
                <w:b/>
                <w:i/>
                <w:iCs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(с допуском Дети-2)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ind w:left="-39"/>
              <w:jc w:val="center"/>
              <w:contextualSpacing/>
              <w:rPr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/>
            </w:pPr>
            <w:r>
              <w:t>до С ST, LA</w:t>
            </w:r>
          </w:p>
        </w:tc>
      </w:tr>
      <w:tr>
        <w:tblPrEx/>
        <w:trPr>
          <w:trHeight w:val="425" w:hRule="atLeast"/>
          <w:jc w:val="center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Юниоры-2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ind w:left="-39"/>
              <w:jc w:val="center"/>
              <w:contextualSpacing/>
              <w:rPr/>
            </w:pPr>
            <w:r>
              <w:t xml:space="preserve">ОК </w:t>
            </w:r>
            <w:r>
              <w:rPr>
                <w:lang w:val="en-US"/>
              </w:rPr>
              <w:t>ST</w:t>
            </w:r>
            <w:r>
              <w:t xml:space="preserve">, LA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ПМО </w:t>
            </w:r>
            <w:r>
              <w:t xml:space="preserve">ОК </w:t>
            </w:r>
            <w:r>
              <w:rPr>
                <w:lang w:val="en-US"/>
              </w:rPr>
              <w:t>LA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/>
            </w:pPr>
            <w:r>
              <w:rPr>
                <w:color w:val="ff0000"/>
              </w:rPr>
              <w:t>*ОСМО</w:t>
            </w:r>
            <w:r>
              <w:rPr>
                <w:color w:val="ff0000"/>
                <w:lang w:val="en-US"/>
              </w:rPr>
              <w:t xml:space="preserve"> </w:t>
            </w:r>
            <w:r>
              <w:rPr>
                <w:lang w:val="en-US"/>
              </w:rPr>
              <w:t>ST</w:t>
            </w:r>
            <w:r>
              <w:t xml:space="preserve"> </w:t>
            </w:r>
          </w:p>
        </w:tc>
      </w:tr>
      <w:tr>
        <w:tblPrEx/>
        <w:trPr>
          <w:trHeight w:val="287" w:hRule="atLeast"/>
          <w:jc w:val="center"/>
        </w:trPr>
        <w:tc>
          <w:tcPr>
            <w:tcW w:w="1299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</w:p>
        </w:tc>
        <w:tc>
          <w:tcPr>
            <w:tcW w:w="1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color w:val="ee0000"/>
              </w:rPr>
            </w:pPr>
            <w:r>
              <w:rPr>
                <w:b/>
                <w:bCs/>
                <w:color w:val="ee0000"/>
              </w:rPr>
              <w:t>СОЛО до Д ST, LA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t>до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 xml:space="preserve"> ST, LA</w:t>
            </w: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t>до С ST, LA</w:t>
            </w:r>
          </w:p>
        </w:tc>
      </w:tr>
      <w:tr>
        <w:tblPrEx/>
        <w:trPr>
          <w:trHeight w:val="250" w:hRule="atLeast"/>
          <w:jc w:val="center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Юниоры</w:t>
            </w:r>
            <w:r>
              <w:rPr>
                <w:b/>
                <w:i/>
                <w:iCs/>
              </w:rPr>
              <w:t>-2+1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lang w:val="en-US"/>
              </w:rPr>
            </w:pPr>
            <w:r>
              <w:t>до В ST, LA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/>
            </w:pPr>
            <w:r>
              <w:t>до Д ST, LA</w:t>
            </w:r>
          </w:p>
        </w:tc>
      </w:tr>
      <w:tr>
        <w:tblPrEx/>
        <w:trPr>
          <w:trHeight w:val="283" w:hRule="atLeast"/>
          <w:jc w:val="center"/>
        </w:trPr>
        <w:tc>
          <w:tcPr>
            <w:tcW w:w="1299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</w:p>
        </w:tc>
        <w:tc>
          <w:tcPr>
            <w:tcW w:w="1247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1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СОЛО до Д ST, LA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>
            <w:pPr>
              <w:pStyle w:val="style0"/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СОЛО Е ST, LA</w:t>
            </w:r>
          </w:p>
        </w:tc>
      </w:tr>
      <w:tr>
        <w:tblPrEx/>
        <w:trPr>
          <w:trHeight w:val="670" w:hRule="atLeast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Молодежь </w:t>
            </w:r>
          </w:p>
          <w:p>
            <w:pPr>
              <w:pStyle w:val="style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(с допуском Юниоры</w:t>
            </w:r>
            <w:r>
              <w:rPr>
                <w:b/>
                <w:i/>
                <w:iCs/>
              </w:rPr>
              <w:t>-</w:t>
            </w:r>
            <w:r>
              <w:rPr>
                <w:b/>
                <w:i/>
                <w:iCs/>
              </w:rPr>
              <w:t>2)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>
            <w:pPr>
              <w:pStyle w:val="style0"/>
              <w:jc w:val="center"/>
              <w:rPr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>
            <w:pPr>
              <w:pStyle w:val="style0"/>
              <w:jc w:val="center"/>
              <w:rPr>
                <w:lang w:val="en-US"/>
              </w:rPr>
            </w:pPr>
            <w:r>
              <w:t xml:space="preserve">ОК </w:t>
            </w:r>
            <w:r>
              <w:rPr>
                <w:lang w:val="en-US"/>
              </w:rPr>
              <w:t>ST</w:t>
            </w:r>
            <w:r>
              <w:t>, LA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670" w:hRule="atLeast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>
            <w:pPr>
              <w:pStyle w:val="style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Молодежь+Взрослые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>
            <w:pPr>
              <w:pStyle w:val="style0"/>
              <w:jc w:val="center"/>
              <w:rPr/>
            </w:pPr>
            <w:r>
              <w:t>До В</w:t>
            </w:r>
            <w:r>
              <w:rPr>
                <w:lang w:val="en-US"/>
              </w:rPr>
              <w:t xml:space="preserve"> ST</w:t>
            </w:r>
            <w:r>
              <w:t>, LA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>
            <w:pPr>
              <w:pStyle w:val="style0"/>
              <w:jc w:val="center"/>
              <w:rPr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475" w:hRule="atLeast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Примерное время окончания 22.00</w:t>
            </w:r>
          </w:p>
        </w:tc>
      </w:tr>
    </w:tbl>
    <w:p>
      <w:pPr>
        <w:pStyle w:val="style0"/>
        <w:jc w:val="both"/>
        <w:contextualSpacing/>
        <w:rPr>
          <w:b/>
        </w:rPr>
      </w:pPr>
      <w:r>
        <w:rPr>
          <w:b/>
          <w:color w:val="ff0000"/>
        </w:rPr>
        <w:t>*ОСМО</w:t>
      </w:r>
      <w:r>
        <w:rPr>
          <w:b/>
        </w:rPr>
        <w:t>-Официальные соревнования муниципального образования, ограничение до «С» класса.</w:t>
      </w:r>
    </w:p>
    <w:p>
      <w:pPr>
        <w:pStyle w:val="style0"/>
        <w:jc w:val="both"/>
        <w:contextualSpacing/>
        <w:rPr>
          <w:b/>
        </w:rPr>
      </w:pPr>
      <w:r>
        <w:rPr>
          <w:b/>
          <w:color w:val="ff0000"/>
        </w:rPr>
        <w:t>ПМО</w:t>
      </w:r>
      <w:r>
        <w:rPr>
          <w:b/>
          <w:color w:val="ff0000"/>
        </w:rPr>
        <w:t xml:space="preserve"> </w:t>
      </w:r>
      <w:r>
        <w:rPr>
          <w:b/>
        </w:rPr>
        <w:t>-</w:t>
      </w:r>
      <w:r>
        <w:rPr>
          <w:b/>
        </w:rPr>
        <w:t>Первенств</w:t>
      </w:r>
      <w:r>
        <w:rPr>
          <w:b/>
        </w:rPr>
        <w:t>о</w:t>
      </w:r>
      <w:r>
        <w:rPr>
          <w:b/>
        </w:rPr>
        <w:t xml:space="preserve"> соревнования </w:t>
      </w:r>
      <w:r>
        <w:rPr>
          <w:b/>
        </w:rPr>
        <w:t xml:space="preserve"> муниципального образования, присвоение разрядов спортсменам согласно ЕВСК, </w:t>
      </w:r>
      <w:r>
        <w:rPr>
          <w:b/>
          <w:color w:val="ff0000"/>
          <w:u w:val="single"/>
        </w:rPr>
        <w:t>не допускается участие пар из других регионов</w:t>
      </w:r>
      <w:r>
        <w:rPr>
          <w:b/>
        </w:rPr>
        <w:t xml:space="preserve">, только для пар Свердловской области, </w:t>
      </w:r>
      <w:r>
        <w:rPr>
          <w:b/>
          <w:u w:val="single"/>
        </w:rPr>
        <w:t xml:space="preserve">получение «обязательных очков», по решению Президиума РОО ФТССО  на официальных соревнованиях, для перехода из одного класса в другой (от Е до В). </w:t>
      </w:r>
    </w:p>
    <w:p>
      <w:pPr>
        <w:pStyle w:val="style0"/>
        <w:jc w:val="center"/>
        <w:contextualSpacing/>
        <w:rPr>
          <w:b/>
          <w:color w:val="ff0000"/>
        </w:rPr>
      </w:pPr>
      <w:r>
        <w:rPr>
          <w:b/>
          <w:color w:val="ff0000"/>
        </w:rPr>
        <w:t>Соревно</w:t>
      </w:r>
      <w:r>
        <w:rPr>
          <w:b/>
          <w:color w:val="ff0000"/>
        </w:rPr>
        <w:t>вания по массовому спорту</w:t>
      </w:r>
      <w:r>
        <w:rPr>
          <w:b/>
          <w:color w:val="ff0000"/>
        </w:rPr>
        <w:t xml:space="preserve"> </w:t>
      </w:r>
      <w:r>
        <w:rPr>
          <w:b/>
          <w:color w:val="ff0000"/>
        </w:rPr>
        <w:t>ИС ФТСАРР</w:t>
      </w:r>
      <w:r>
        <w:rPr>
          <w:b/>
          <w:color w:val="ff0000"/>
        </w:rPr>
        <w:t xml:space="preserve"> «Начинающие»</w:t>
      </w:r>
    </w:p>
    <w:p>
      <w:pPr>
        <w:pStyle w:val="style0"/>
        <w:jc w:val="center"/>
        <w:contextualSpacing/>
        <w:rPr>
          <w:b/>
          <w:color w:val="ff0000"/>
        </w:rPr>
      </w:pPr>
      <w:r>
        <w:rPr>
          <w:b/>
          <w:color w:val="ff0000"/>
        </w:rPr>
        <w:t>30 мая</w:t>
      </w:r>
      <w:r>
        <w:rPr>
          <w:b/>
          <w:color w:val="ff0000"/>
        </w:rPr>
        <w:t xml:space="preserve"> (</w:t>
      </w:r>
      <w:r>
        <w:rPr>
          <w:b/>
          <w:color w:val="ff0000"/>
        </w:rPr>
        <w:t>суббота</w:t>
      </w:r>
      <w:r>
        <w:rPr>
          <w:b/>
          <w:color w:val="ff0000"/>
        </w:rPr>
        <w:t>) 202</w:t>
      </w:r>
      <w:r>
        <w:rPr>
          <w:b/>
          <w:color w:val="ff0000"/>
        </w:rPr>
        <w:t>6</w:t>
      </w:r>
      <w:r>
        <w:rPr>
          <w:b/>
          <w:color w:val="ff0000"/>
        </w:rPr>
        <w:t xml:space="preserve">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397"/>
        <w:gridCol w:w="1051"/>
        <w:gridCol w:w="2121"/>
        <w:gridCol w:w="2257"/>
        <w:gridCol w:w="1051"/>
      </w:tblGrid>
      <w:tr>
        <w:trPr>
          <w:jc w:val="center"/>
        </w:trPr>
        <w:tc>
          <w:tcPr>
            <w:tcW w:w="93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eeaf6"/>
            <w:hideMark/>
          </w:tcPr>
          <w:p>
            <w:pPr>
              <w:pStyle w:val="style0"/>
              <w:tabs>
                <w:tab w:val="center" w:leader="none" w:pos="884"/>
              </w:tabs>
              <w:rPr/>
            </w:pPr>
            <w:r>
              <w:tab/>
            </w:r>
            <w:r>
              <w:t xml:space="preserve">Группа </w:t>
            </w:r>
          </w:p>
        </w:tc>
        <w:tc>
          <w:tcPr>
            <w:tcW w:w="113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eeaf6"/>
            <w:hideMark/>
          </w:tcPr>
          <w:p>
            <w:pPr>
              <w:pStyle w:val="style0"/>
              <w:jc w:val="center"/>
              <w:rPr/>
            </w:pPr>
            <w:r>
              <w:t>Программа</w:t>
            </w:r>
          </w:p>
        </w:tc>
        <w:tc>
          <w:tcPr>
            <w:tcW w:w="4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eeaf6"/>
            <w:hideMark/>
          </w:tcPr>
          <w:p>
            <w:pPr>
              <w:pStyle w:val="style0"/>
              <w:jc w:val="center"/>
              <w:rPr/>
            </w:pPr>
            <w:r>
              <w:t>Начало</w:t>
            </w:r>
          </w:p>
        </w:tc>
        <w:tc>
          <w:tcPr>
            <w:tcW w:w="9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eeaf6"/>
          </w:tcPr>
          <w:p>
            <w:pPr>
              <w:pStyle w:val="style0"/>
              <w:jc w:val="center"/>
              <w:rPr/>
            </w:pPr>
            <w:r>
              <w:t>Группа</w:t>
            </w:r>
          </w:p>
        </w:tc>
        <w:tc>
          <w:tcPr>
            <w:tcW w:w="106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eeaf6"/>
            <w:hideMark/>
          </w:tcPr>
          <w:p>
            <w:pPr>
              <w:pStyle w:val="style0"/>
              <w:jc w:val="center"/>
              <w:rPr/>
            </w:pPr>
            <w:r>
              <w:t>Программа</w:t>
            </w:r>
          </w:p>
        </w:tc>
        <w:tc>
          <w:tcPr>
            <w:tcW w:w="43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eeaf6"/>
            <w:hideMark/>
          </w:tcPr>
          <w:p>
            <w:pPr>
              <w:pStyle w:val="style0"/>
              <w:jc w:val="center"/>
              <w:rPr/>
            </w:pPr>
            <w:r>
              <w:t>Начало</w:t>
            </w:r>
          </w:p>
        </w:tc>
      </w:tr>
      <w:tr>
        <w:tblPrEx/>
        <w:trPr>
          <w:jc w:val="center"/>
        </w:trPr>
        <w:tc>
          <w:tcPr>
            <w:tcW w:w="93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tabs>
                <w:tab w:val="center" w:leader="none" w:pos="884"/>
              </w:tabs>
              <w:rPr>
                <w:b/>
                <w:bCs/>
              </w:rPr>
            </w:pPr>
            <w:r>
              <w:t xml:space="preserve">Дети </w:t>
            </w:r>
            <w:r>
              <w:rPr>
                <w:b/>
                <w:bCs/>
              </w:rPr>
              <w:t>СОЛО,</w:t>
            </w:r>
          </w:p>
          <w:p>
            <w:pPr>
              <w:pStyle w:val="style0"/>
              <w:tabs>
                <w:tab w:val="center" w:leader="none" w:pos="884"/>
              </w:tabs>
              <w:rPr>
                <w:b/>
                <w:bCs/>
              </w:rPr>
            </w:pPr>
            <w:r>
              <w:rPr>
                <w:b/>
                <w:bCs/>
              </w:rPr>
              <w:t>Аттестация</w:t>
            </w:r>
          </w:p>
        </w:tc>
        <w:tc>
          <w:tcPr>
            <w:tcW w:w="113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/>
              </w:rPr>
            </w:pPr>
            <w:r>
              <w:t>N</w:t>
            </w:r>
            <w:r>
              <w:rPr>
                <w:lang w:val="en-US"/>
              </w:rPr>
              <w:t>2, N3</w:t>
            </w:r>
          </w:p>
        </w:tc>
        <w:tc>
          <w:tcPr>
            <w:tcW w:w="4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9.00</w:t>
            </w:r>
          </w:p>
        </w:tc>
        <w:tc>
          <w:tcPr>
            <w:tcW w:w="9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tabs>
                <w:tab w:val="center" w:leader="none" w:pos="884"/>
              </w:tabs>
              <w:rPr>
                <w:b/>
                <w:bCs/>
              </w:rPr>
            </w:pPr>
            <w:r>
              <w:t xml:space="preserve">Дети </w:t>
            </w:r>
            <w:r>
              <w:rPr>
                <w:b/>
                <w:bCs/>
              </w:rPr>
              <w:t>ПАРЫ,</w:t>
            </w:r>
          </w:p>
          <w:p>
            <w:pPr>
              <w:pStyle w:val="style0"/>
              <w:tabs>
                <w:tab w:val="center" w:leader="none" w:pos="884"/>
              </w:tabs>
              <w:rPr>
                <w:b/>
                <w:bCs/>
              </w:rPr>
            </w:pPr>
            <w:r>
              <w:rPr>
                <w:b/>
                <w:bCs/>
              </w:rPr>
              <w:t>Аттестация</w:t>
            </w:r>
          </w:p>
        </w:tc>
        <w:tc>
          <w:tcPr>
            <w:tcW w:w="106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/>
              </w:rPr>
            </w:pPr>
            <w:r>
              <w:t>N</w:t>
            </w:r>
            <w:r>
              <w:rPr>
                <w:lang w:val="en-US"/>
              </w:rPr>
              <w:t>2, N3</w:t>
            </w:r>
          </w:p>
        </w:tc>
        <w:tc>
          <w:tcPr>
            <w:tcW w:w="43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9.00</w:t>
            </w:r>
          </w:p>
        </w:tc>
      </w:tr>
      <w:tr>
        <w:tblPrEx/>
        <w:trPr>
          <w:jc w:val="center"/>
        </w:trPr>
        <w:tc>
          <w:tcPr>
            <w:tcW w:w="93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tabs>
                <w:tab w:val="center" w:leader="none" w:pos="884"/>
              </w:tabs>
              <w:rPr>
                <w:b/>
                <w:bCs/>
              </w:rPr>
            </w:pPr>
            <w:r>
              <w:t xml:space="preserve">Дети </w:t>
            </w:r>
            <w:r>
              <w:rPr>
                <w:b/>
                <w:bCs/>
              </w:rPr>
              <w:t>СОЛО,</w:t>
            </w:r>
          </w:p>
          <w:p>
            <w:pPr>
              <w:pStyle w:val="style0"/>
              <w:tabs>
                <w:tab w:val="center" w:leader="none" w:pos="884"/>
              </w:tabs>
              <w:rPr/>
            </w:pPr>
            <w:r>
              <w:rPr>
                <w:b/>
                <w:bCs/>
              </w:rPr>
              <w:t>Кубок</w:t>
            </w:r>
          </w:p>
        </w:tc>
        <w:tc>
          <w:tcPr>
            <w:tcW w:w="113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/>
            </w:pPr>
            <w:r>
              <w:t>N</w:t>
            </w:r>
            <w:r>
              <w:rPr>
                <w:lang w:val="en-US"/>
              </w:rPr>
              <w:t>2, N3</w:t>
            </w:r>
          </w:p>
        </w:tc>
        <w:tc>
          <w:tcPr>
            <w:tcW w:w="4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9.00</w:t>
            </w:r>
          </w:p>
        </w:tc>
        <w:tc>
          <w:tcPr>
            <w:tcW w:w="9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tabs>
                <w:tab w:val="center" w:leader="none" w:pos="884"/>
              </w:tabs>
              <w:rPr>
                <w:b/>
                <w:bCs/>
              </w:rPr>
            </w:pPr>
            <w:r>
              <w:t xml:space="preserve">Дети </w:t>
            </w:r>
            <w:r>
              <w:rPr>
                <w:b/>
                <w:bCs/>
              </w:rPr>
              <w:t>ПАРЫ,</w:t>
            </w:r>
          </w:p>
          <w:p>
            <w:pPr>
              <w:pStyle w:val="style0"/>
              <w:tabs>
                <w:tab w:val="center" w:leader="none" w:pos="884"/>
              </w:tabs>
              <w:rPr/>
            </w:pPr>
            <w:r>
              <w:rPr>
                <w:b/>
                <w:bCs/>
              </w:rPr>
              <w:t>Кубок</w:t>
            </w:r>
          </w:p>
        </w:tc>
        <w:tc>
          <w:tcPr>
            <w:tcW w:w="106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/>
            </w:pPr>
            <w:r>
              <w:t>N</w:t>
            </w:r>
            <w:r>
              <w:rPr>
                <w:lang w:val="en-US"/>
              </w:rPr>
              <w:t>2, N3</w:t>
            </w:r>
          </w:p>
        </w:tc>
        <w:tc>
          <w:tcPr>
            <w:tcW w:w="43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9.00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932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rPr>
                <w:b/>
                <w:bCs/>
              </w:rPr>
            </w:pPr>
            <w:r>
              <w:t xml:space="preserve">Дети-1 </w:t>
            </w:r>
            <w:r>
              <w:rPr>
                <w:b/>
                <w:bCs/>
              </w:rPr>
              <w:t>СОЛО,</w:t>
            </w:r>
          </w:p>
          <w:p>
            <w:pPr>
              <w:pStyle w:val="style0"/>
              <w:rPr/>
            </w:pPr>
            <w:r>
              <w:rPr>
                <w:b/>
                <w:bCs/>
              </w:rPr>
              <w:t>Кубок</w:t>
            </w:r>
          </w:p>
        </w:tc>
        <w:tc>
          <w:tcPr>
            <w:tcW w:w="1138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 w:eastAsia="ar-SA"/>
              </w:rPr>
            </w:pPr>
          </w:p>
          <w:p>
            <w:pPr>
              <w:pStyle w:val="style0"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2,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3,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4,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5, </w:t>
            </w:r>
            <w:r>
              <w:rPr>
                <w:lang w:val="en-US" w:eastAsia="ar-SA"/>
              </w:rPr>
              <w:t>N6</w:t>
            </w:r>
            <w:r>
              <w:rPr>
                <w:lang w:eastAsia="ar-SA"/>
              </w:rPr>
              <w:t>.</w:t>
            </w:r>
          </w:p>
        </w:tc>
        <w:tc>
          <w:tcPr>
            <w:tcW w:w="433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rPr/>
            </w:pPr>
            <w:r>
              <w:t>Дети-1</w:t>
            </w:r>
            <w:r>
              <w:t xml:space="preserve"> </w:t>
            </w:r>
            <w:r>
              <w:rPr>
                <w:b/>
                <w:bCs/>
              </w:rPr>
              <w:t xml:space="preserve">ПАРЫ, </w:t>
            </w:r>
          </w:p>
          <w:p>
            <w:pPr>
              <w:pStyle w:val="style0"/>
              <w:rPr/>
            </w:pPr>
            <w:r>
              <w:rPr>
                <w:b/>
                <w:bCs/>
              </w:rPr>
              <w:t>Кубок</w:t>
            </w:r>
          </w:p>
        </w:tc>
        <w:tc>
          <w:tcPr>
            <w:tcW w:w="1068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 w:eastAsia="ar-SA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2,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3,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4,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5, </w:t>
            </w:r>
            <w:r>
              <w:rPr>
                <w:lang w:val="en-US" w:eastAsia="ar-SA"/>
              </w:rPr>
              <w:t>N6</w:t>
            </w:r>
            <w:r>
              <w:rPr>
                <w:lang w:eastAsia="ar-SA"/>
              </w:rPr>
              <w:t>.</w:t>
            </w:r>
          </w:p>
        </w:tc>
        <w:tc>
          <w:tcPr>
            <w:tcW w:w="430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</w:t>
            </w:r>
            <w:r>
              <w:rPr>
                <w:b/>
                <w:bCs/>
              </w:rPr>
              <w:t>9.00</w:t>
            </w:r>
          </w:p>
        </w:tc>
      </w:tr>
      <w:tr>
        <w:tblPrEx/>
        <w:trPr>
          <w:trHeight w:val="791" w:hRule="atLeast"/>
          <w:jc w:val="center"/>
        </w:trPr>
        <w:tc>
          <w:tcPr>
            <w:tcW w:w="932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rPr/>
            </w:pPr>
            <w:r>
              <w:t xml:space="preserve">Дети-2 </w:t>
            </w:r>
            <w:r>
              <w:rPr>
                <w:b/>
                <w:bCs/>
              </w:rPr>
              <w:t>СОЛО, Кубок</w:t>
            </w:r>
          </w:p>
        </w:tc>
        <w:tc>
          <w:tcPr>
            <w:tcW w:w="1138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3,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4,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5, </w:t>
            </w:r>
            <w:r>
              <w:rPr>
                <w:lang w:val="en-US" w:eastAsia="ar-SA"/>
              </w:rPr>
              <w:t>N6</w:t>
            </w:r>
            <w:r>
              <w:rPr>
                <w:lang w:eastAsia="ar-SA"/>
              </w:rPr>
              <w:t>.</w:t>
            </w:r>
          </w:p>
        </w:tc>
        <w:tc>
          <w:tcPr>
            <w:tcW w:w="433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rPr/>
            </w:pPr>
            <w:r>
              <w:t xml:space="preserve">Дети-2 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ПАРЫ, </w:t>
            </w:r>
          </w:p>
          <w:p>
            <w:pPr>
              <w:pStyle w:val="style0"/>
              <w:rPr>
                <w:lang w:eastAsia="ar-SA"/>
              </w:rPr>
            </w:pPr>
            <w:r>
              <w:rPr>
                <w:b/>
                <w:bCs/>
              </w:rPr>
              <w:t>Кубок</w:t>
            </w:r>
          </w:p>
        </w:tc>
        <w:tc>
          <w:tcPr>
            <w:tcW w:w="1068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 w:eastAsia="ar-SA"/>
              </w:rPr>
            </w:pPr>
          </w:p>
          <w:p>
            <w:pPr>
              <w:pStyle w:val="style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3,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4,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5, </w:t>
            </w:r>
            <w:r>
              <w:rPr>
                <w:lang w:val="en-US" w:eastAsia="ar-SA"/>
              </w:rPr>
              <w:t>N6</w:t>
            </w:r>
            <w:r>
              <w:rPr>
                <w:lang w:eastAsia="ar-SA"/>
              </w:rPr>
              <w:t>.</w:t>
            </w:r>
          </w:p>
        </w:tc>
        <w:tc>
          <w:tcPr>
            <w:tcW w:w="430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</w:tr>
      <w:tr>
        <w:tblPrEx/>
        <w:trPr>
          <w:trHeight w:val="902" w:hRule="atLeast"/>
          <w:jc w:val="center"/>
        </w:trPr>
        <w:tc>
          <w:tcPr>
            <w:tcW w:w="93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rPr/>
            </w:pPr>
            <w:r>
              <w:t xml:space="preserve">Дети 2+1 </w:t>
            </w:r>
            <w:r>
              <w:rPr>
                <w:b/>
                <w:bCs/>
              </w:rPr>
              <w:t>СОЛО, Аттестация</w:t>
            </w:r>
          </w:p>
        </w:tc>
        <w:tc>
          <w:tcPr>
            <w:tcW w:w="113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 w:eastAsia="ar-SA"/>
              </w:rPr>
            </w:pPr>
          </w:p>
          <w:p>
            <w:pPr>
              <w:pStyle w:val="style0"/>
              <w:jc w:val="center"/>
              <w:rPr/>
            </w:pP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2,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3,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4,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5, </w:t>
            </w:r>
            <w:r>
              <w:rPr>
                <w:lang w:val="en-US" w:eastAsia="ar-SA"/>
              </w:rPr>
              <w:t>N6</w:t>
            </w:r>
            <w:r>
              <w:rPr>
                <w:lang w:eastAsia="ar-SA"/>
              </w:rPr>
              <w:t>.</w:t>
            </w:r>
          </w:p>
        </w:tc>
        <w:tc>
          <w:tcPr>
            <w:tcW w:w="4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9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rPr/>
            </w:pPr>
            <w:r>
              <w:t xml:space="preserve">Дети 2+1 </w:t>
            </w:r>
          </w:p>
          <w:p>
            <w:pPr>
              <w:pStyle w:val="style0"/>
              <w:rPr/>
            </w:pPr>
            <w:r>
              <w:rPr>
                <w:b/>
                <w:bCs/>
              </w:rPr>
              <w:t>ПАРЫ, Аттестация</w:t>
            </w:r>
          </w:p>
        </w:tc>
        <w:tc>
          <w:tcPr>
            <w:tcW w:w="106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 w:eastAsia="ar-SA"/>
              </w:rPr>
            </w:pPr>
          </w:p>
          <w:p>
            <w:pPr>
              <w:pStyle w:val="style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2,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3,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4,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5, </w:t>
            </w:r>
            <w:r>
              <w:rPr>
                <w:lang w:val="en-US" w:eastAsia="ar-SA"/>
              </w:rPr>
              <w:t>N6</w:t>
            </w:r>
            <w:r>
              <w:rPr>
                <w:lang w:eastAsia="ar-SA"/>
              </w:rPr>
              <w:t>.</w:t>
            </w:r>
          </w:p>
        </w:tc>
        <w:tc>
          <w:tcPr>
            <w:tcW w:w="43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9.00</w:t>
            </w:r>
          </w:p>
        </w:tc>
      </w:tr>
      <w:tr>
        <w:tblPrEx/>
        <w:trPr>
          <w:trHeight w:val="902" w:hRule="atLeast"/>
          <w:jc w:val="center"/>
        </w:trPr>
        <w:tc>
          <w:tcPr>
            <w:tcW w:w="93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rPr/>
            </w:pPr>
            <w:r>
              <w:t xml:space="preserve">Юниоры </w:t>
            </w:r>
          </w:p>
          <w:p>
            <w:pPr>
              <w:pStyle w:val="style0"/>
              <w:rPr/>
            </w:pPr>
            <w:r>
              <w:t xml:space="preserve">2+1 </w:t>
            </w:r>
            <w:r>
              <w:rPr>
                <w:b/>
                <w:bCs/>
              </w:rPr>
              <w:t>СОЛО, Аттестация</w:t>
            </w:r>
            <w:r>
              <w:t xml:space="preserve"> </w:t>
            </w:r>
          </w:p>
        </w:tc>
        <w:tc>
          <w:tcPr>
            <w:tcW w:w="113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4,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5, </w:t>
            </w:r>
            <w:r>
              <w:rPr>
                <w:lang w:val="en-US" w:eastAsia="ar-SA"/>
              </w:rPr>
              <w:t>N6</w:t>
            </w:r>
          </w:p>
        </w:tc>
        <w:tc>
          <w:tcPr>
            <w:tcW w:w="4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9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rPr/>
            </w:pPr>
            <w:r>
              <w:t>Юниоры</w:t>
            </w:r>
          </w:p>
          <w:p>
            <w:pPr>
              <w:pStyle w:val="style0"/>
              <w:rPr/>
            </w:pPr>
            <w:r>
              <w:t xml:space="preserve"> 2+1 </w:t>
            </w:r>
            <w:r>
              <w:rPr>
                <w:b/>
                <w:bCs/>
              </w:rPr>
              <w:t>СОЛО, Кубок</w:t>
            </w:r>
          </w:p>
        </w:tc>
        <w:tc>
          <w:tcPr>
            <w:tcW w:w="106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</w:tcPr>
          <w:p>
            <w:pPr>
              <w:pStyle w:val="style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4, </w:t>
            </w:r>
            <w:r>
              <w:rPr>
                <w:lang w:val="en-US" w:eastAsia="ar-SA"/>
              </w:rPr>
              <w:t>N</w:t>
            </w:r>
            <w:r>
              <w:rPr>
                <w:lang w:eastAsia="ar-SA"/>
              </w:rPr>
              <w:t xml:space="preserve">5, </w:t>
            </w:r>
            <w:r>
              <w:rPr>
                <w:lang w:val="en-US" w:eastAsia="ar-SA"/>
              </w:rPr>
              <w:t>N6</w:t>
            </w:r>
          </w:p>
        </w:tc>
        <w:tc>
          <w:tcPr>
            <w:tcW w:w="43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   9.00</w:t>
            </w:r>
          </w:p>
        </w:tc>
      </w:tr>
    </w:tbl>
    <w:p>
      <w:pPr>
        <w:pStyle w:val="style0"/>
        <w:ind w:right="-86"/>
        <w:contextualSpacing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2 танца- </w:t>
      </w:r>
      <w:r>
        <w:rPr>
          <w:b/>
          <w:bCs/>
          <w:lang w:val="en-US"/>
        </w:rPr>
        <w:t>W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Ch</w:t>
      </w:r>
      <w:r>
        <w:rPr>
          <w:b/>
          <w:bCs/>
        </w:rPr>
        <w:t xml:space="preserve">; 3 танца- </w:t>
      </w:r>
      <w:r>
        <w:rPr>
          <w:b/>
          <w:bCs/>
          <w:lang w:val="en-US"/>
        </w:rPr>
        <w:t>W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Ch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S</w:t>
      </w:r>
      <w:r>
        <w:rPr>
          <w:b/>
          <w:bCs/>
        </w:rPr>
        <w:t xml:space="preserve">; 4 танца- </w:t>
      </w:r>
      <w:r>
        <w:rPr>
          <w:b/>
          <w:bCs/>
          <w:lang w:val="en-US"/>
        </w:rPr>
        <w:t>W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Q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Ch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S</w:t>
      </w:r>
      <w:r>
        <w:rPr>
          <w:b/>
          <w:bCs/>
        </w:rPr>
        <w:t xml:space="preserve">; 5 танцев- </w:t>
      </w:r>
      <w:r>
        <w:rPr>
          <w:b/>
          <w:bCs/>
          <w:lang w:val="en-US"/>
        </w:rPr>
        <w:t>W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Q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Ch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S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J</w:t>
      </w:r>
      <w:r>
        <w:rPr>
          <w:b/>
          <w:bCs/>
        </w:rPr>
        <w:t xml:space="preserve">; 6 танцев- </w:t>
      </w:r>
      <w:r>
        <w:rPr>
          <w:b/>
          <w:bCs/>
          <w:lang w:val="en-US"/>
        </w:rPr>
        <w:t>W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Q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Ch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S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J</w:t>
      </w:r>
      <w:r>
        <w:rPr>
          <w:b/>
          <w:bCs/>
        </w:rPr>
        <w:t>.</w:t>
      </w:r>
    </w:p>
    <w:p>
      <w:pPr>
        <w:pStyle w:val="style0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С</w:t>
      </w:r>
      <w:r>
        <w:rPr>
          <w:b/>
          <w:bCs/>
          <w:color w:val="ff0000"/>
        </w:rPr>
        <w:t xml:space="preserve">огласно 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положению о массовом спорте, спортсмены в рамках одного мероприятия перед тем, как участвовать в Кубках должны пройти обязательное участие в аттестационных соревнованиях.</w:t>
      </w:r>
    </w:p>
    <w:p>
      <w:pPr>
        <w:pStyle w:val="style0"/>
        <w:jc w:val="right"/>
        <w:rPr>
          <w:b/>
        </w:rPr>
      </w:pPr>
      <w:r>
        <w:t xml:space="preserve"> </w:t>
      </w:r>
      <w:r>
        <w:rPr>
          <w:b/>
        </w:rPr>
        <w:t>Будем рады видеть Вас на турнире!!</w:t>
      </w:r>
    </w:p>
    <w:p>
      <w:pPr>
        <w:pStyle w:val="style0"/>
        <w:jc w:val="right"/>
        <w:rPr>
          <w:b/>
        </w:rPr>
      </w:pPr>
    </w:p>
    <w:p>
      <w:pPr>
        <w:pStyle w:val="style0"/>
        <w:jc w:val="right"/>
        <w:rPr>
          <w:b/>
        </w:rPr>
      </w:pPr>
    </w:p>
    <w:p>
      <w:pPr>
        <w:pStyle w:val="style0"/>
        <w:jc w:val="right"/>
        <w:rPr>
          <w:b/>
        </w:rPr>
      </w:pPr>
    </w:p>
    <w:p>
      <w:pPr>
        <w:pStyle w:val="style0"/>
        <w:jc w:val="right"/>
        <w:rPr>
          <w:b/>
        </w:rPr>
      </w:pPr>
    </w:p>
    <w:p>
      <w:pPr>
        <w:pStyle w:val="style82"/>
        <w:tabs>
          <w:tab w:val="clear" w:pos="2160"/>
        </w:tabs>
        <w:ind w:left="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Уважаемые руководители клубов!</w:t>
      </w:r>
    </w:p>
    <w:p>
      <w:pPr>
        <w:pStyle w:val="style82"/>
        <w:tabs>
          <w:tab w:val="clear" w:pos="2160"/>
        </w:tabs>
        <w:ind w:left="0"/>
        <w:jc w:val="center"/>
        <w:rPr>
          <w:b/>
          <w:color w:val="ff0000"/>
          <w:sz w:val="24"/>
        </w:rPr>
      </w:pPr>
    </w:p>
    <w:p>
      <w:pPr>
        <w:pStyle w:val="style82"/>
        <w:tabs>
          <w:tab w:val="clear" w:pos="2160"/>
        </w:tabs>
        <w:ind w:left="0" w:firstLine="708"/>
        <w:jc w:val="left"/>
        <w:rPr>
          <w:b/>
          <w:sz w:val="24"/>
        </w:rPr>
      </w:pPr>
      <w:r>
        <w:rPr>
          <w:b/>
          <w:sz w:val="24"/>
        </w:rPr>
        <w:t>Предварительная регистрация на соревнование осуществляется через систему личных кабинетов руководителей клубов на</w:t>
      </w:r>
      <w:r>
        <w:rPr>
          <w:b/>
          <w:sz w:val="24"/>
          <w:lang w:val="ru-RU"/>
        </w:rPr>
        <w:t xml:space="preserve"> сайте</w:t>
      </w:r>
      <w:r>
        <w:rPr>
          <w:b/>
          <w:sz w:val="24"/>
        </w:rPr>
        <w:t xml:space="preserve"> ФТСАРР  до </w:t>
      </w:r>
      <w:r>
        <w:rPr>
          <w:b/>
          <w:sz w:val="24"/>
          <w:lang w:val="ru-RU"/>
        </w:rPr>
        <w:t>28</w:t>
      </w:r>
      <w:r>
        <w:rPr>
          <w:b/>
          <w:sz w:val="24"/>
        </w:rPr>
        <w:t xml:space="preserve"> мая</w:t>
      </w:r>
      <w:r>
        <w:rPr>
          <w:b/>
          <w:sz w:val="24"/>
          <w:lang w:val="ru-RU"/>
        </w:rPr>
        <w:t xml:space="preserve"> (без оплаты)</w:t>
      </w:r>
      <w:r>
        <w:rPr>
          <w:b/>
          <w:sz w:val="24"/>
        </w:rPr>
        <w:t xml:space="preserve"> </w:t>
      </w:r>
      <w:r>
        <w:rPr>
          <w:b/>
          <w:sz w:val="24"/>
          <w:lang w:val="ru-RU"/>
        </w:rPr>
        <w:t>2</w:t>
      </w:r>
      <w:r>
        <w:rPr>
          <w:b/>
          <w:sz w:val="24"/>
          <w:lang w:val="en-US"/>
        </w:rPr>
        <w:t>2</w:t>
      </w:r>
      <w:r>
        <w:rPr>
          <w:b/>
          <w:sz w:val="24"/>
          <w:lang w:val="ru-RU"/>
        </w:rPr>
        <w:t>.00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 xml:space="preserve">и в ИС </w:t>
      </w:r>
      <w:r>
        <w:rPr>
          <w:b/>
          <w:sz w:val="24"/>
        </w:rPr>
        <w:t>ФТСАРР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 xml:space="preserve">«Начинающие» </w:t>
      </w:r>
      <w:r>
        <w:rPr>
          <w:b/>
          <w:sz w:val="24"/>
          <w:lang w:val="ru-RU"/>
        </w:rPr>
        <w:t>(без оплаты)</w:t>
      </w:r>
      <w:r>
        <w:rPr>
          <w:b/>
          <w:sz w:val="24"/>
        </w:rPr>
        <w:t xml:space="preserve"> </w:t>
      </w:r>
      <w:r>
        <w:rPr>
          <w:b/>
          <w:sz w:val="24"/>
          <w:lang w:val="ru-RU"/>
        </w:rPr>
        <w:t xml:space="preserve">до </w:t>
      </w:r>
      <w:r>
        <w:rPr>
          <w:b/>
          <w:sz w:val="24"/>
          <w:lang w:val="ru-RU"/>
        </w:rPr>
        <w:t>29</w:t>
      </w:r>
      <w:r>
        <w:rPr>
          <w:b/>
          <w:sz w:val="24"/>
          <w:lang w:val="ru-RU"/>
        </w:rPr>
        <w:t xml:space="preserve"> мая </w:t>
      </w:r>
      <w:r>
        <w:rPr>
          <w:b/>
          <w:sz w:val="24"/>
          <w:lang w:val="en-US"/>
        </w:rPr>
        <w:t>18</w:t>
      </w:r>
      <w:r>
        <w:rPr>
          <w:b/>
          <w:sz w:val="24"/>
          <w:lang w:val="ru-RU"/>
        </w:rPr>
        <w:t>.</w:t>
      </w:r>
      <w:r>
        <w:rPr>
          <w:b/>
          <w:sz w:val="24"/>
          <w:lang w:val="ru-RU"/>
        </w:rPr>
        <w:t>00</w:t>
      </w:r>
      <w:r>
        <w:rPr>
          <w:b/>
          <w:sz w:val="24"/>
        </w:rPr>
        <w:t xml:space="preserve">. </w:t>
      </w:r>
    </w:p>
    <w:p>
      <w:pPr>
        <w:pStyle w:val="style82"/>
        <w:tabs>
          <w:tab w:val="clear" w:pos="2160"/>
        </w:tabs>
        <w:ind w:left="0" w:firstLine="708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Оплата клубных взносов</w:t>
      </w:r>
      <w:r>
        <w:rPr>
          <w:b/>
          <w:sz w:val="24"/>
          <w:u w:val="single"/>
          <w:lang w:val="ru-RU"/>
        </w:rPr>
        <w:t xml:space="preserve"> (СВД)</w:t>
      </w:r>
      <w:r>
        <w:rPr>
          <w:b/>
          <w:sz w:val="24"/>
          <w:u w:val="single"/>
        </w:rPr>
        <w:t xml:space="preserve">, </w:t>
      </w:r>
      <w:r>
        <w:rPr>
          <w:b/>
          <w:sz w:val="24"/>
          <w:u w:val="single"/>
        </w:rPr>
        <w:t xml:space="preserve">производится </w:t>
      </w:r>
      <w:r>
        <w:rPr>
          <w:b/>
          <w:sz w:val="24"/>
          <w:u w:val="single"/>
        </w:rPr>
        <w:t>согласно выставленным счетам, на организацию проведения мероприятия:</w:t>
      </w:r>
    </w:p>
    <w:p>
      <w:pPr>
        <w:pStyle w:val="style0"/>
        <w:rPr>
          <w:b/>
        </w:rPr>
      </w:pPr>
      <w:r>
        <w:rPr>
          <w:b/>
        </w:rPr>
        <w:t>-</w:t>
      </w:r>
      <w:r>
        <w:rPr>
          <w:b/>
        </w:rPr>
        <w:t>29</w:t>
      </w:r>
      <w:r>
        <w:rPr>
          <w:b/>
        </w:rPr>
        <w:t xml:space="preserve"> мая согласно выставленным счетам (с редактированием тех пар, которые не смогут принять участие) по безналичному расчету (по q-code) на счет юридического лица (высылая в ответном письме отредактированный счет и оплату взноса);</w:t>
      </w:r>
    </w:p>
    <w:p>
      <w:pPr>
        <w:pStyle w:val="style0"/>
        <w:rPr>
          <w:b/>
        </w:rPr>
      </w:pPr>
      <w:r>
        <w:rPr>
          <w:b/>
        </w:rPr>
        <w:t>-за наличный расчет в месте проведения соревнования в СК Родина 3</w:t>
      </w:r>
      <w:r>
        <w:rPr>
          <w:b/>
        </w:rPr>
        <w:t>0</w:t>
      </w:r>
      <w:r>
        <w:rPr>
          <w:b/>
        </w:rPr>
        <w:t xml:space="preserve"> мая с 7.00 до 9.00. </w:t>
      </w:r>
    </w:p>
    <w:p>
      <w:pPr>
        <w:pStyle w:val="style0"/>
        <w:rPr>
          <w:b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Выдача номеров участникам</w:t>
      </w:r>
      <w:r>
        <w:rPr>
          <w:b/>
          <w:u w:val="single"/>
        </w:rPr>
        <w:t xml:space="preserve"> СВД</w:t>
      </w:r>
      <w:r>
        <w:rPr>
          <w:b/>
          <w:u w:val="single"/>
        </w:rPr>
        <w:t xml:space="preserve"> проводится на соревновании по документам:</w:t>
      </w:r>
      <w:r>
        <w:rPr>
          <w:b/>
          <w:u w:val="single"/>
        </w:rPr>
        <w:t xml:space="preserve"> </w:t>
      </w:r>
      <w:r>
        <w:rPr>
          <w:b/>
        </w:rPr>
        <w:t>сертификат РУСАДА</w:t>
      </w:r>
      <w:r>
        <w:rPr>
          <w:b/>
        </w:rPr>
        <w:t xml:space="preserve"> (для официальных соревнований)</w:t>
      </w:r>
      <w:r>
        <w:rPr>
          <w:b/>
        </w:rPr>
        <w:t>, квалификационная</w:t>
      </w:r>
      <w:r>
        <w:rPr>
          <w:b/>
        </w:rPr>
        <w:t xml:space="preserve"> </w:t>
      </w:r>
      <w:r>
        <w:rPr>
          <w:b/>
        </w:rPr>
        <w:t>книжка, паспорт или свидетельство о рождении, медицинская справка</w:t>
      </w:r>
      <w:r>
        <w:rPr>
          <w:b/>
        </w:rPr>
        <w:t xml:space="preserve"> (</w:t>
      </w:r>
      <w:r>
        <w:rPr>
          <w:b/>
        </w:rPr>
        <w:t>оригинал)</w:t>
      </w:r>
      <w:r>
        <w:rPr>
          <w:b/>
        </w:rPr>
        <w:t>, договор о страховании от несчастных случаев.</w:t>
      </w:r>
    </w:p>
    <w:p>
      <w:pPr>
        <w:pStyle w:val="style0"/>
        <w:rPr>
          <w:b/>
        </w:rPr>
      </w:pPr>
      <w:r>
        <w:rPr>
          <w:b/>
        </w:rPr>
        <w:t xml:space="preserve">          Начало: за 1 час 30 минут до начала отборочных туров;</w:t>
      </w:r>
    </w:p>
    <w:p>
      <w:pPr>
        <w:pStyle w:val="style0"/>
        <w:rPr>
          <w:b/>
        </w:rPr>
      </w:pPr>
      <w:r>
        <w:rPr>
          <w:b/>
        </w:rPr>
        <w:t xml:space="preserve">          Окончание: за 45 минут до начала отборочных туров.</w:t>
      </w:r>
    </w:p>
    <w:sectPr>
      <w:pgSz w:w="11906" w:h="16838" w:orient="portrait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A4B220"/>
    <w:lvl w:ilvl="0" w:tplc="452E4F1E">
      <w:start w:val="18"/>
      <w:numFmt w:val="bullet"/>
      <w:lvlText w:val=""/>
      <w:lvlJc w:val="left"/>
      <w:pPr>
        <w:ind w:left="252" w:hanging="360"/>
      </w:pPr>
      <w:rPr>
        <w:rFonts w:ascii="Symbol" w:cs="Times New Roman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A0EBEE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A9202FA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</w:rPr>
  </w:style>
  <w:style w:type="paragraph" w:styleId="style5">
    <w:name w:val="heading 5"/>
    <w:basedOn w:val="style0"/>
    <w:next w:val="style0"/>
    <w:link w:val="style4097"/>
    <w:qFormat/>
    <w:pPr>
      <w:keepNext/>
      <w:jc w:val="center"/>
      <w:outlineLvl w:val="4"/>
    </w:pPr>
    <w:rPr>
      <w:b/>
      <w:bCs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5 Знак"/>
    <w:next w:val="style4097"/>
    <w:link w:val="style5"/>
    <w:rPr>
      <w:rFonts w:ascii="Times New Roman" w:cs="Times New Roman" w:eastAsia="Times New Roman" w:hAnsi="Times New Roman"/>
      <w:b/>
      <w:bCs/>
      <w:sz w:val="20"/>
      <w:szCs w:val="24"/>
      <w:lang w:eastAsia="ru-RU"/>
    </w:rPr>
  </w:style>
  <w:style w:type="paragraph" w:styleId="style67">
    <w:name w:val="Body Text Indent"/>
    <w:basedOn w:val="style0"/>
    <w:next w:val="style67"/>
    <w:link w:val="style4098"/>
    <w:pPr>
      <w:ind w:left="2340" w:hanging="2340"/>
    </w:pPr>
    <w:rPr/>
  </w:style>
  <w:style w:type="character" w:customStyle="1" w:styleId="style4098">
    <w:name w:val="Основной текст с отступом Знак"/>
    <w:next w:val="style4098"/>
    <w:link w:val="style67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66">
    <w:name w:val="Body Text"/>
    <w:basedOn w:val="style0"/>
    <w:next w:val="style66"/>
    <w:link w:val="style4099"/>
    <w:pPr>
      <w:jc w:val="both"/>
    </w:pPr>
    <w:rPr>
      <w:sz w:val="20"/>
    </w:rPr>
  </w:style>
  <w:style w:type="character" w:customStyle="1" w:styleId="style4099">
    <w:name w:val="Основной текст Знак"/>
    <w:next w:val="style4099"/>
    <w:link w:val="style66"/>
    <w:rPr>
      <w:rFonts w:ascii="Times New Roman" w:cs="Times New Roman" w:eastAsia="Times New Roman" w:hAnsi="Times New Roman"/>
      <w:sz w:val="20"/>
      <w:szCs w:val="24"/>
      <w:lang w:eastAsia="ru-RU"/>
    </w:rPr>
  </w:style>
  <w:style w:type="paragraph" w:styleId="style82">
    <w:name w:val="Body Text Indent 2"/>
    <w:basedOn w:val="style0"/>
    <w:next w:val="style82"/>
    <w:link w:val="style4100"/>
    <w:pPr>
      <w:tabs>
        <w:tab w:val="left" w:leader="none" w:pos="2160"/>
      </w:tabs>
      <w:ind w:left="2160"/>
      <w:jc w:val="both"/>
    </w:pPr>
    <w:rPr>
      <w:sz w:val="20"/>
    </w:rPr>
  </w:style>
  <w:style w:type="character" w:customStyle="1" w:styleId="style4100">
    <w:name w:val="Основной текст с отступом 2 Знак"/>
    <w:next w:val="style4100"/>
    <w:link w:val="style82"/>
    <w:rPr>
      <w:rFonts w:ascii="Times New Roman" w:cs="Times New Roman" w:eastAsia="Times New Roman" w:hAnsi="Times New Roman"/>
      <w:sz w:val="20"/>
      <w:szCs w:val="24"/>
      <w:lang w:eastAsia="ru-RU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hAnsi="Tahoma"/>
      <w:sz w:val="16"/>
      <w:szCs w:val="16"/>
    </w:rPr>
  </w:style>
  <w:style w:type="character" w:customStyle="1" w:styleId="style4101">
    <w:name w:val="Текст выноски Знак"/>
    <w:next w:val="style4101"/>
    <w:link w:val="style153"/>
    <w:uiPriority w:val="99"/>
    <w:rPr>
      <w:rFonts w:ascii="Tahoma" w:cs="Tahoma" w:eastAsia="Times New Roman" w:hAnsi="Tahoma"/>
      <w:sz w:val="16"/>
      <w:szCs w:val="16"/>
      <w:lang w:eastAsia="ru-RU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781</Words>
  <Pages>1</Pages>
  <Characters>4466</Characters>
  <Application>WPS Office</Application>
  <DocSecurity>0</DocSecurity>
  <Paragraphs>249</Paragraphs>
  <ScaleCrop>false</ScaleCrop>
  <LinksUpToDate>false</LinksUpToDate>
  <CharactersWithSpaces>5165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2026-04-17T11:42:00Z</dcterms:created>
  <dc:creator>1</dc:creator>
  <lastModifiedBy>2201117PG</lastModifiedBy>
  <lastPrinted>2023-04-26T06:50:00Z</lastPrinted>
  <dcterms:modified xsi:type="dcterms:W3CDTF">2026-04-19T10:24:11Z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39f4cb6e6c9a4e79992641bff85bc92b</vt:lpwstr>
  </property>
</Properties>
</file>